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075BE6" w:rsidRPr="00075BE6" w14:paraId="130A5B47" w14:textId="77777777" w:rsidTr="00075BE6">
        <w:tc>
          <w:tcPr>
            <w:tcW w:w="0" w:type="auto"/>
            <w:tcMar>
              <w:top w:w="150" w:type="dxa"/>
              <w:left w:w="300" w:type="dxa"/>
              <w:bottom w:w="150" w:type="dxa"/>
              <w:right w:w="300" w:type="dxa"/>
            </w:tcMar>
            <w:vAlign w:val="center"/>
            <w:hideMark/>
          </w:tcPr>
          <w:p w14:paraId="63998183" w14:textId="77777777" w:rsidR="00075BE6" w:rsidRPr="00075BE6" w:rsidRDefault="00075BE6" w:rsidP="00075BE6">
            <w:pPr>
              <w:spacing w:after="0" w:line="394" w:lineRule="atLeast"/>
              <w:jc w:val="center"/>
              <w:rPr>
                <w:rFonts w:ascii="Calibri" w:eastAsia="Calibri" w:hAnsi="Calibri" w:cs="Calibri"/>
                <w:b/>
                <w:bCs/>
                <w:kern w:val="0"/>
                <w:sz w:val="22"/>
                <w:szCs w:val="22"/>
                <w14:ligatures w14:val="none"/>
              </w:rPr>
            </w:pPr>
            <w:bookmarkStart w:id="0" w:name="_Hlk195281969"/>
            <w:proofErr w:type="spellStart"/>
            <w:r w:rsidRPr="00075BE6">
              <w:rPr>
                <w:rFonts w:ascii="Calibri" w:eastAsia="Calibri" w:hAnsi="Calibri" w:cs="Calibri"/>
                <w:b/>
                <w:bCs/>
                <w:kern w:val="0"/>
                <w14:ligatures w14:val="none"/>
              </w:rPr>
              <w:t>Δελτίο</w:t>
            </w:r>
            <w:proofErr w:type="spellEnd"/>
            <w:r w:rsidRPr="00075BE6">
              <w:rPr>
                <w:rFonts w:ascii="Calibri" w:eastAsia="Calibri" w:hAnsi="Calibri" w:cs="Calibri"/>
                <w:b/>
                <w:bCs/>
                <w:kern w:val="0"/>
                <w14:ligatures w14:val="none"/>
              </w:rPr>
              <w:t xml:space="preserve"> </w:t>
            </w:r>
            <w:proofErr w:type="spellStart"/>
            <w:r w:rsidRPr="00075BE6">
              <w:rPr>
                <w:rFonts w:ascii="Calibri" w:eastAsia="Calibri" w:hAnsi="Calibri" w:cs="Calibri"/>
                <w:b/>
                <w:bCs/>
                <w:kern w:val="0"/>
                <w14:ligatures w14:val="none"/>
              </w:rPr>
              <w:t>Τύ</w:t>
            </w:r>
            <w:proofErr w:type="spellEnd"/>
            <w:r w:rsidRPr="00075BE6">
              <w:rPr>
                <w:rFonts w:ascii="Calibri" w:eastAsia="Calibri" w:hAnsi="Calibri" w:cs="Calibri"/>
                <w:b/>
                <w:bCs/>
                <w:kern w:val="0"/>
                <w14:ligatures w14:val="none"/>
              </w:rPr>
              <w:t>που</w:t>
            </w:r>
          </w:p>
        </w:tc>
      </w:tr>
    </w:tbl>
    <w:p w14:paraId="0F5C80B9" w14:textId="77777777" w:rsidR="00075BE6" w:rsidRPr="00075BE6" w:rsidRDefault="00075BE6" w:rsidP="00075BE6">
      <w:pPr>
        <w:spacing w:after="0" w:line="240" w:lineRule="auto"/>
        <w:textAlignment w:val="top"/>
        <w:rPr>
          <w:rFonts w:ascii="Calibri" w:eastAsia="Calibri" w:hAnsi="Calibri" w:cs="Calibri"/>
          <w:vanish/>
          <w:color w:val="23496D"/>
          <w:kern w:val="0"/>
          <w:sz w:val="22"/>
          <w:szCs w:val="22"/>
          <w14:ligatures w14:val="none"/>
        </w:rPr>
      </w:pPr>
    </w:p>
    <w:tbl>
      <w:tblPr>
        <w:tblW w:w="5000" w:type="pct"/>
        <w:tblCellMar>
          <w:left w:w="0" w:type="dxa"/>
          <w:right w:w="0" w:type="dxa"/>
        </w:tblCellMar>
        <w:tblLook w:val="04A0" w:firstRow="1" w:lastRow="0" w:firstColumn="1" w:lastColumn="0" w:noHBand="0" w:noVBand="1"/>
      </w:tblPr>
      <w:tblGrid>
        <w:gridCol w:w="9360"/>
      </w:tblGrid>
      <w:tr w:rsidR="00075BE6" w:rsidRPr="00075BE6" w14:paraId="5274CD74" w14:textId="77777777" w:rsidTr="00075BE6">
        <w:tc>
          <w:tcPr>
            <w:tcW w:w="0" w:type="auto"/>
            <w:tcMar>
              <w:top w:w="150" w:type="dxa"/>
              <w:left w:w="300" w:type="dxa"/>
              <w:bottom w:w="150" w:type="dxa"/>
              <w:right w:w="300" w:type="dxa"/>
            </w:tcMar>
            <w:vAlign w:val="center"/>
            <w:hideMark/>
          </w:tcPr>
          <w:p w14:paraId="6AC2E915" w14:textId="77777777" w:rsidR="00075BE6" w:rsidRPr="00075BE6" w:rsidRDefault="00075BE6" w:rsidP="00075BE6">
            <w:pPr>
              <w:spacing w:after="0" w:line="394" w:lineRule="atLeast"/>
              <w:jc w:val="center"/>
              <w:rPr>
                <w:rFonts w:ascii="Calibri" w:eastAsia="Calibri" w:hAnsi="Calibri" w:cs="Calibri"/>
                <w:kern w:val="0"/>
                <w:sz w:val="22"/>
                <w:szCs w:val="22"/>
                <w:lang w:val="el-GR"/>
                <w14:ligatures w14:val="none"/>
              </w:rPr>
            </w:pPr>
            <w:r w:rsidRPr="00075BE6">
              <w:rPr>
                <w:rFonts w:ascii="Calibri" w:eastAsia="Calibri" w:hAnsi="Calibri" w:cs="Calibri"/>
                <w:b/>
                <w:bCs/>
                <w:kern w:val="0"/>
                <w:lang w:val="el-GR"/>
                <w14:ligatures w14:val="none"/>
              </w:rPr>
              <w:t xml:space="preserve">Από τα </w:t>
            </w:r>
            <w:r w:rsidRPr="00075BE6">
              <w:rPr>
                <w:rFonts w:ascii="Calibri" w:eastAsia="Calibri" w:hAnsi="Calibri" w:cs="Calibri"/>
                <w:b/>
                <w:bCs/>
                <w:kern w:val="0"/>
                <w14:ligatures w14:val="none"/>
              </w:rPr>
              <w:t>AI</w:t>
            </w:r>
            <w:r w:rsidRPr="00075BE6">
              <w:rPr>
                <w:rFonts w:ascii="Calibri" w:eastAsia="Calibri" w:hAnsi="Calibri" w:cs="Calibri"/>
                <w:b/>
                <w:bCs/>
                <w:kern w:val="0"/>
                <w:lang w:val="el-GR"/>
                <w14:ligatures w14:val="none"/>
              </w:rPr>
              <w:t xml:space="preserve"> </w:t>
            </w:r>
            <w:r w:rsidRPr="00075BE6">
              <w:rPr>
                <w:rFonts w:ascii="Calibri" w:eastAsia="Calibri" w:hAnsi="Calibri" w:cs="Calibri"/>
                <w:b/>
                <w:bCs/>
                <w:kern w:val="0"/>
                <w14:ligatures w14:val="none"/>
              </w:rPr>
              <w:t>Gigafactories</w:t>
            </w:r>
            <w:r w:rsidRPr="00075BE6">
              <w:rPr>
                <w:rFonts w:ascii="Calibri" w:eastAsia="Calibri" w:hAnsi="Calibri" w:cs="Calibri"/>
                <w:b/>
                <w:bCs/>
                <w:kern w:val="0"/>
                <w:lang w:val="el-GR"/>
                <w14:ligatures w14:val="none"/>
              </w:rPr>
              <w:t xml:space="preserve"> και την Καινοτομία στην Ανάγκη για Ταλέντο: η Ευρώπη σε Τροχιά Τεχνητής Νοημοσύνης</w:t>
            </w:r>
          </w:p>
        </w:tc>
      </w:tr>
    </w:tbl>
    <w:p w14:paraId="65FABA86" w14:textId="77777777" w:rsidR="00075BE6" w:rsidRPr="00075BE6" w:rsidRDefault="00075BE6" w:rsidP="00075BE6">
      <w:pPr>
        <w:spacing w:after="0" w:line="240" w:lineRule="auto"/>
        <w:textAlignment w:val="top"/>
        <w:rPr>
          <w:rFonts w:ascii="Calibri" w:eastAsia="Calibri" w:hAnsi="Calibri" w:cs="Calibri"/>
          <w:vanish/>
          <w:color w:val="23496D"/>
          <w:kern w:val="0"/>
          <w:sz w:val="22"/>
          <w:szCs w:val="22"/>
          <w14:ligatures w14:val="none"/>
        </w:rPr>
      </w:pPr>
    </w:p>
    <w:tbl>
      <w:tblPr>
        <w:tblW w:w="5000" w:type="pct"/>
        <w:tblCellMar>
          <w:left w:w="0" w:type="dxa"/>
          <w:right w:w="0" w:type="dxa"/>
        </w:tblCellMar>
        <w:tblLook w:val="04A0" w:firstRow="1" w:lastRow="0" w:firstColumn="1" w:lastColumn="0" w:noHBand="0" w:noVBand="1"/>
      </w:tblPr>
      <w:tblGrid>
        <w:gridCol w:w="9360"/>
      </w:tblGrid>
      <w:tr w:rsidR="00075BE6" w:rsidRPr="00075BE6" w14:paraId="0A1091D3" w14:textId="77777777" w:rsidTr="00075BE6">
        <w:tc>
          <w:tcPr>
            <w:tcW w:w="0" w:type="auto"/>
            <w:tcMar>
              <w:top w:w="150" w:type="dxa"/>
              <w:left w:w="300" w:type="dxa"/>
              <w:bottom w:w="150" w:type="dxa"/>
              <w:right w:w="300" w:type="dxa"/>
            </w:tcMar>
            <w:vAlign w:val="center"/>
            <w:hideMark/>
          </w:tcPr>
          <w:p w14:paraId="5ED28949" w14:textId="40C54CDE" w:rsidR="00075BE6" w:rsidRPr="00075BE6" w:rsidRDefault="00075BE6" w:rsidP="00075BE6">
            <w:pPr>
              <w:spacing w:after="0" w:line="368" w:lineRule="atLeast"/>
              <w:jc w:val="both"/>
              <w:rPr>
                <w:rFonts w:ascii="Calibri" w:eastAsia="Calibri" w:hAnsi="Calibri" w:cs="Calibri"/>
                <w:kern w:val="0"/>
                <w:sz w:val="22"/>
                <w:szCs w:val="22"/>
                <w:lang w:val="el-GR"/>
                <w14:ligatures w14:val="none"/>
              </w:rPr>
            </w:pPr>
            <w:r w:rsidRPr="00075BE6">
              <w:rPr>
                <w:rFonts w:ascii="Calibri" w:eastAsia="Calibri" w:hAnsi="Calibri" w:cs="Calibri"/>
                <w:b/>
                <w:bCs/>
                <w:kern w:val="0"/>
                <w:sz w:val="22"/>
                <w:szCs w:val="22"/>
                <w:lang w:val="el-GR"/>
                <w14:ligatures w14:val="none"/>
              </w:rPr>
              <w:t>Δελφοί, 11 Απριλίου 2025</w:t>
            </w:r>
            <w:r w:rsidRPr="00075BE6">
              <w:rPr>
                <w:rFonts w:ascii="Calibri" w:eastAsia="Calibri" w:hAnsi="Calibri" w:cs="Calibri"/>
                <w:kern w:val="0"/>
                <w:sz w:val="22"/>
                <w:szCs w:val="22"/>
                <w14:ligatures w14:val="none"/>
              </w:rPr>
              <w:t> </w:t>
            </w:r>
            <w:r w:rsidRPr="00075BE6">
              <w:rPr>
                <w:rFonts w:ascii="Calibri" w:eastAsia="Calibri" w:hAnsi="Calibri" w:cs="Calibri"/>
                <w:kern w:val="0"/>
                <w:sz w:val="22"/>
                <w:szCs w:val="22"/>
                <w:lang w:val="el-GR"/>
                <w14:ligatures w14:val="none"/>
              </w:rPr>
              <w:t>-</w:t>
            </w:r>
            <w:r w:rsidRPr="00075BE6">
              <w:rPr>
                <w:rFonts w:ascii="Calibri" w:eastAsia="Calibri" w:hAnsi="Calibri" w:cs="Calibri"/>
                <w:kern w:val="0"/>
                <w:sz w:val="22"/>
                <w:szCs w:val="22"/>
                <w14:ligatures w14:val="none"/>
              </w:rPr>
              <w:t> </w:t>
            </w:r>
            <w:r w:rsidRPr="00075BE6">
              <w:rPr>
                <w:rFonts w:ascii="Calibri" w:eastAsia="Calibri" w:hAnsi="Calibri" w:cs="Calibri"/>
                <w:kern w:val="0"/>
                <w:sz w:val="22"/>
                <w:szCs w:val="22"/>
                <w:lang w:val="el-GR"/>
                <w14:ligatures w14:val="none"/>
              </w:rPr>
              <w:t>Η ενδυνάμωση της Ευρώπης και οι πρακτικές που πρέπει να ακολουθηθούν για να γίνει πιο ανταγωνιστική σε ένα περιβάλλον που αλλάζει ραγδαία, χάρη και στις τεχνολογικές εξελίξεις στον τομέα της τεχνητής νοημοσύνης, αποτέλεσαν το θέμα μιας πολύ ενδιαφέρουσας συζήτησης που διεξήχθη στο πλαίσιο του 10ου Οικονομικού Φόρουμ των Δελφών που πραγματοποιείται στους Δελφούς</w:t>
            </w:r>
            <w:r w:rsidRPr="00075BE6">
              <w:rPr>
                <w:rFonts w:ascii="Calibri" w:eastAsia="Calibri" w:hAnsi="Calibri" w:cs="Calibri"/>
                <w:b/>
                <w:bCs/>
                <w:kern w:val="0"/>
                <w:sz w:val="22"/>
                <w:szCs w:val="22"/>
                <w14:ligatures w14:val="none"/>
              </w:rPr>
              <w:t> </w:t>
            </w:r>
            <w:r w:rsidRPr="00075BE6">
              <w:rPr>
                <w:rFonts w:ascii="Calibri" w:eastAsia="Calibri" w:hAnsi="Calibri" w:cs="Calibri"/>
                <w:b/>
                <w:bCs/>
                <w:kern w:val="0"/>
                <w:sz w:val="22"/>
                <w:szCs w:val="22"/>
                <w:lang w:val="el-GR"/>
                <w14:ligatures w14:val="none"/>
              </w:rPr>
              <w:t>9- 12 Απριλίου.</w:t>
            </w:r>
          </w:p>
          <w:p w14:paraId="4DE990DB" w14:textId="77777777" w:rsidR="00075BE6" w:rsidRPr="00075BE6" w:rsidRDefault="00075BE6" w:rsidP="00075BE6">
            <w:pPr>
              <w:spacing w:after="0" w:line="368"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14:ligatures w14:val="none"/>
              </w:rPr>
              <w:t> </w:t>
            </w:r>
          </w:p>
          <w:p w14:paraId="118A568C" w14:textId="77777777"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bookmarkStart w:id="1" w:name="_Hlk195282065"/>
            <w:r w:rsidRPr="00075BE6">
              <w:rPr>
                <w:rFonts w:ascii="Calibri" w:eastAsia="Calibri" w:hAnsi="Calibri" w:cs="Calibri"/>
                <w:kern w:val="0"/>
                <w:sz w:val="22"/>
                <w:szCs w:val="22"/>
                <w:lang w:val="el-GR"/>
                <w14:ligatures w14:val="none"/>
              </w:rPr>
              <w:t>Ο</w:t>
            </w:r>
            <w:r w:rsidRPr="00075BE6">
              <w:rPr>
                <w:rFonts w:ascii="Calibri" w:eastAsia="Calibri" w:hAnsi="Calibri" w:cs="Calibri"/>
                <w:kern w:val="0"/>
                <w:sz w:val="22"/>
                <w:szCs w:val="22"/>
                <w14:ligatures w14:val="none"/>
              </w:rPr>
              <w:t> </w:t>
            </w:r>
            <w:r w:rsidRPr="00075BE6">
              <w:rPr>
                <w:rFonts w:ascii="Calibri" w:eastAsia="Calibri" w:hAnsi="Calibri" w:cs="Calibri"/>
                <w:b/>
                <w:bCs/>
                <w:kern w:val="0"/>
                <w:sz w:val="22"/>
                <w:szCs w:val="22"/>
                <w:lang w:val="el-GR"/>
                <w14:ligatures w14:val="none"/>
              </w:rPr>
              <w:t>Αντιπρόεδρος Νοτιοανατολικής Ευρώπης</w:t>
            </w:r>
            <w:r w:rsidRPr="00075BE6">
              <w:rPr>
                <w:rFonts w:ascii="Calibri" w:eastAsia="Calibri" w:hAnsi="Calibri" w:cs="Calibri"/>
                <w:b/>
                <w:bCs/>
                <w:kern w:val="0"/>
                <w:sz w:val="22"/>
                <w:szCs w:val="22"/>
                <w14:ligatures w14:val="none"/>
              </w:rPr>
              <w:t> </w:t>
            </w:r>
            <w:r w:rsidRPr="00075BE6">
              <w:rPr>
                <w:rFonts w:ascii="Calibri" w:eastAsia="Calibri" w:hAnsi="Calibri" w:cs="Calibri"/>
                <w:b/>
                <w:bCs/>
                <w:kern w:val="0"/>
                <w:sz w:val="22"/>
                <w:szCs w:val="22"/>
                <w:lang w:val="el-GR"/>
                <w14:ligatures w14:val="none"/>
              </w:rPr>
              <w:t xml:space="preserve">της </w:t>
            </w:r>
            <w:r w:rsidRPr="00075BE6">
              <w:rPr>
                <w:rFonts w:ascii="Calibri" w:eastAsia="Calibri" w:hAnsi="Calibri" w:cs="Calibri"/>
                <w:b/>
                <w:bCs/>
                <w:kern w:val="0"/>
                <w:sz w:val="22"/>
                <w:szCs w:val="22"/>
                <w14:ligatures w14:val="none"/>
              </w:rPr>
              <w:t>Philip</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Morris</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International</w:t>
            </w:r>
            <w:r w:rsidRPr="00075BE6">
              <w:rPr>
                <w:rFonts w:ascii="Calibri" w:eastAsia="Calibri" w:hAnsi="Calibri" w:cs="Calibri"/>
                <w:b/>
                <w:bCs/>
                <w:kern w:val="0"/>
                <w:sz w:val="22"/>
                <w:szCs w:val="22"/>
                <w:lang w:val="el-GR"/>
                <w14:ligatures w14:val="none"/>
              </w:rPr>
              <w:t>,</w:t>
            </w:r>
            <w:r w:rsidRPr="00075BE6">
              <w:rPr>
                <w:rFonts w:ascii="Calibri" w:eastAsia="Calibri" w:hAnsi="Calibri" w:cs="Calibri"/>
                <w:b/>
                <w:bCs/>
                <w:kern w:val="0"/>
                <w:sz w:val="22"/>
                <w:szCs w:val="22"/>
                <w14:ligatures w14:val="none"/>
              </w:rPr>
              <w:t> </w:t>
            </w:r>
            <w:r w:rsidRPr="00075BE6">
              <w:rPr>
                <w:rFonts w:ascii="Calibri" w:eastAsia="Calibri" w:hAnsi="Calibri" w:cs="Calibri"/>
                <w:b/>
                <w:bCs/>
                <w:kern w:val="0"/>
                <w:sz w:val="22"/>
                <w:szCs w:val="22"/>
                <w:lang w:val="el-GR"/>
                <w14:ligatures w14:val="none"/>
              </w:rPr>
              <w:t xml:space="preserve">Κώστας </w:t>
            </w:r>
            <w:proofErr w:type="spellStart"/>
            <w:r w:rsidRPr="00075BE6">
              <w:rPr>
                <w:rFonts w:ascii="Calibri" w:eastAsia="Calibri" w:hAnsi="Calibri" w:cs="Calibri"/>
                <w:b/>
                <w:bCs/>
                <w:kern w:val="0"/>
                <w:sz w:val="22"/>
                <w:szCs w:val="22"/>
                <w:lang w:val="el-GR"/>
                <w14:ligatures w14:val="none"/>
              </w:rPr>
              <w:t>Σαλβαράς</w:t>
            </w:r>
            <w:proofErr w:type="spellEnd"/>
            <w:r w:rsidRPr="00075BE6">
              <w:rPr>
                <w:rFonts w:ascii="Calibri" w:eastAsia="Calibri" w:hAnsi="Calibri" w:cs="Calibri"/>
                <w:kern w:val="0"/>
                <w:sz w:val="22"/>
                <w:szCs w:val="22"/>
                <w:lang w:val="el-GR"/>
                <w14:ligatures w14:val="none"/>
              </w:rPr>
              <w:t xml:space="preserve">, </w:t>
            </w:r>
            <w:bookmarkEnd w:id="1"/>
            <w:r w:rsidRPr="00075BE6">
              <w:rPr>
                <w:rFonts w:ascii="Calibri" w:eastAsia="Calibri" w:hAnsi="Calibri" w:cs="Calibri"/>
                <w:kern w:val="0"/>
                <w:sz w:val="22"/>
                <w:szCs w:val="22"/>
                <w:lang w:val="el-GR"/>
                <w14:ligatures w14:val="none"/>
              </w:rPr>
              <w:t xml:space="preserve">τόνισε ότι η σταθερότητα, η </w:t>
            </w:r>
            <w:proofErr w:type="spellStart"/>
            <w:r w:rsidRPr="00075BE6">
              <w:rPr>
                <w:rFonts w:ascii="Calibri" w:eastAsia="Calibri" w:hAnsi="Calibri" w:cs="Calibri"/>
                <w:kern w:val="0"/>
                <w:sz w:val="22"/>
                <w:szCs w:val="22"/>
                <w:lang w:val="el-GR"/>
                <w14:ligatures w14:val="none"/>
              </w:rPr>
              <w:t>προβλεψιμότητα</w:t>
            </w:r>
            <w:proofErr w:type="spellEnd"/>
            <w:r w:rsidRPr="00075BE6">
              <w:rPr>
                <w:rFonts w:ascii="Calibri" w:eastAsia="Calibri" w:hAnsi="Calibri" w:cs="Calibri"/>
                <w:kern w:val="0"/>
                <w:sz w:val="22"/>
                <w:szCs w:val="22"/>
                <w:lang w:val="el-GR"/>
                <w14:ligatures w14:val="none"/>
              </w:rPr>
              <w:t xml:space="preserve"> και η καινοτομία είναι οι βασικοί παράγοντες για την ανάπτυξη των επιχειρήσεων στην Ευρώπη. Αναφερόμενος στα </w:t>
            </w:r>
            <w:r w:rsidRPr="00075BE6">
              <w:rPr>
                <w:rFonts w:ascii="Calibri" w:eastAsia="Calibri" w:hAnsi="Calibri" w:cs="Calibri"/>
                <w:kern w:val="0"/>
                <w:sz w:val="22"/>
                <w:szCs w:val="22"/>
                <w14:ligatures w14:val="none"/>
              </w:rPr>
              <w:t>smoke</w:t>
            </w:r>
            <w:r w:rsidRPr="00075BE6">
              <w:rPr>
                <w:rFonts w:ascii="Calibri" w:eastAsia="Calibri" w:hAnsi="Calibri" w:cs="Calibri"/>
                <w:kern w:val="0"/>
                <w:sz w:val="22"/>
                <w:szCs w:val="22"/>
                <w:lang w:val="el-GR"/>
                <w14:ligatures w14:val="none"/>
              </w:rPr>
              <w:t>-</w:t>
            </w:r>
            <w:r w:rsidRPr="00075BE6">
              <w:rPr>
                <w:rFonts w:ascii="Calibri" w:eastAsia="Calibri" w:hAnsi="Calibri" w:cs="Calibri"/>
                <w:kern w:val="0"/>
                <w:sz w:val="22"/>
                <w:szCs w:val="22"/>
                <w14:ligatures w14:val="none"/>
              </w:rPr>
              <w:t>free</w:t>
            </w:r>
            <w:r w:rsidRPr="00075BE6">
              <w:rPr>
                <w:rFonts w:ascii="Calibri" w:eastAsia="Calibri" w:hAnsi="Calibri" w:cs="Calibri"/>
                <w:kern w:val="0"/>
                <w:sz w:val="22"/>
                <w:szCs w:val="22"/>
                <w:lang w:val="el-GR"/>
                <w14:ligatures w14:val="none"/>
              </w:rPr>
              <w:t xml:space="preserve"> προϊόντα που παράγει η εταιρεία επισήμανε: «Σε μόλις 10 χρόνια δημιουργήσαμε από το μηδέν έναν νέο επιχειρηματικό κλάδο που σήμερα αποφέρει το 40% των εσόδων μας παγκοσμίως, ενώ στην Ελλάδα φτάνει περίπου στο 80%». Με επενδύσεις άνω των €10 δισ. και εξαγωγές θερμαινόμενων ράβδων καπνού που ξεπερνούν το ελαιόλαδο σε αγορές όπως η Ιταλία, το παράδειγμα της </w:t>
            </w:r>
            <w:r w:rsidRPr="00075BE6">
              <w:rPr>
                <w:rFonts w:ascii="Calibri" w:eastAsia="Calibri" w:hAnsi="Calibri" w:cs="Calibri"/>
                <w:kern w:val="0"/>
                <w:sz w:val="22"/>
                <w:szCs w:val="22"/>
                <w14:ligatures w14:val="none"/>
              </w:rPr>
              <w:t>PMI</w:t>
            </w:r>
            <w:r w:rsidRPr="00075BE6">
              <w:rPr>
                <w:rFonts w:ascii="Calibri" w:eastAsia="Calibri" w:hAnsi="Calibri" w:cs="Calibri"/>
                <w:kern w:val="0"/>
                <w:sz w:val="22"/>
                <w:szCs w:val="22"/>
                <w:lang w:val="el-GR"/>
                <w14:ligatures w14:val="none"/>
              </w:rPr>
              <w:t>, όπως εξήγησε, αναδεικνύει τον ρόλο της ιδιωτικής καινοτομίας στην ενίσχυση της ευρωπαϊκής οικονομικής ισχύος.</w:t>
            </w:r>
          </w:p>
          <w:p w14:paraId="14670B83" w14:textId="0326F58E"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Pr>
                <w:rFonts w:ascii="Calibri" w:eastAsia="Calibri" w:hAnsi="Calibri" w:cs="Calibri"/>
                <w:kern w:val="0"/>
                <w:sz w:val="22"/>
                <w:szCs w:val="22"/>
                <w:lang w:val="el-GR"/>
                <w14:ligatures w14:val="none"/>
              </w:rPr>
              <w:br/>
            </w:r>
            <w:r w:rsidRPr="00075BE6">
              <w:rPr>
                <w:rFonts w:ascii="Calibri" w:eastAsia="Calibri" w:hAnsi="Calibri" w:cs="Calibri"/>
                <w:kern w:val="0"/>
                <w:sz w:val="22"/>
                <w:szCs w:val="22"/>
                <w:lang w:val="el-GR"/>
                <w14:ligatures w14:val="none"/>
              </w:rPr>
              <w:t>Η</w:t>
            </w:r>
            <w:r w:rsidRPr="00075BE6">
              <w:rPr>
                <w:rFonts w:ascii="Calibri" w:eastAsia="Calibri" w:hAnsi="Calibri" w:cs="Calibri"/>
                <w:kern w:val="0"/>
                <w:sz w:val="22"/>
                <w:szCs w:val="22"/>
                <w14:ligatures w14:val="none"/>
              </w:rPr>
              <w:t> </w:t>
            </w:r>
            <w:r w:rsidRPr="00075BE6">
              <w:rPr>
                <w:rFonts w:ascii="Calibri" w:eastAsia="Calibri" w:hAnsi="Calibri" w:cs="Calibri"/>
                <w:b/>
                <w:bCs/>
                <w:kern w:val="0"/>
                <w:sz w:val="22"/>
                <w:szCs w:val="22"/>
                <w:lang w:val="el-GR"/>
                <w14:ligatures w14:val="none"/>
              </w:rPr>
              <w:t xml:space="preserve">Πρόεδρος του Ινστιτούτου </w:t>
            </w:r>
            <w:r w:rsidRPr="00075BE6">
              <w:rPr>
                <w:rFonts w:ascii="Calibri" w:eastAsia="Calibri" w:hAnsi="Calibri" w:cs="Calibri"/>
                <w:b/>
                <w:bCs/>
                <w:kern w:val="0"/>
                <w:sz w:val="22"/>
                <w:szCs w:val="22"/>
                <w14:ligatures w14:val="none"/>
              </w:rPr>
              <w:t>Robert</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Schuman</w:t>
            </w:r>
            <w:r w:rsidRPr="00075BE6">
              <w:rPr>
                <w:rFonts w:ascii="Calibri" w:eastAsia="Calibri" w:hAnsi="Calibri" w:cs="Calibri"/>
                <w:b/>
                <w:bCs/>
                <w:kern w:val="0"/>
                <w:sz w:val="22"/>
                <w:szCs w:val="22"/>
                <w:lang w:val="el-GR"/>
                <w14:ligatures w14:val="none"/>
              </w:rPr>
              <w:t xml:space="preserve"> και Υπουργός Εξωτερικών της Δημοκρατίας της Βουλγαρίας (2023–2024), </w:t>
            </w:r>
            <w:r w:rsidRPr="00075BE6">
              <w:rPr>
                <w:rFonts w:ascii="Calibri" w:eastAsia="Calibri" w:hAnsi="Calibri" w:cs="Calibri"/>
                <w:b/>
                <w:bCs/>
                <w:kern w:val="0"/>
                <w:sz w:val="22"/>
                <w:szCs w:val="22"/>
                <w14:ligatures w14:val="none"/>
              </w:rPr>
              <w:t>Mariya</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Gabriel</w:t>
            </w:r>
            <w:r w:rsidRPr="00075BE6">
              <w:rPr>
                <w:rFonts w:ascii="Calibri" w:eastAsia="Calibri" w:hAnsi="Calibri" w:cs="Calibri"/>
                <w:b/>
                <w:bCs/>
                <w:kern w:val="0"/>
                <w:sz w:val="22"/>
                <w:szCs w:val="22"/>
                <w:lang w:val="el-GR"/>
                <w14:ligatures w14:val="none"/>
              </w:rPr>
              <w:t>,</w:t>
            </w:r>
            <w:r w:rsidRPr="00075BE6">
              <w:rPr>
                <w:rFonts w:ascii="Calibri" w:eastAsia="Calibri" w:hAnsi="Calibri" w:cs="Calibri"/>
                <w:kern w:val="0"/>
                <w:sz w:val="22"/>
                <w:szCs w:val="22"/>
                <w14:ligatures w14:val="none"/>
              </w:rPr>
              <w:t> </w:t>
            </w:r>
            <w:r w:rsidRPr="00075BE6">
              <w:rPr>
                <w:rFonts w:ascii="Calibri" w:eastAsia="Calibri" w:hAnsi="Calibri" w:cs="Calibri"/>
                <w:kern w:val="0"/>
                <w:sz w:val="22"/>
                <w:szCs w:val="22"/>
                <w:lang w:val="el-GR"/>
                <w14:ligatures w14:val="none"/>
              </w:rPr>
              <w:t xml:space="preserve">τόνισε: «Η Ευρώπη έχει όλα τα βασικά συστατικά για να ηγηθεί στην τεχνητή νοημοσύνη: μια ισχυρή ενιαία αγορά, περισσότερες από 6.800 νεοφυείς επιχειρήσεις στον τομέα, κορυφαίους επιστήμονες και ανταγωνιστικές δυνατότητες. Είναι καιρός να αξιοποιήσουμε στο έπακρο αυτές τις δυνάμεις». Η ίδια καλωσόρισε την ευρωπαϊκή πρωτοβουλία για τα δεδομένα, επισημαίνοντας ότι «χωρίς δεδομένα, χωρίς τεχνολογική υποδομή και χωρίς ανθρώπινο ταλέντο, δεν μπορούμε να χτίσουμε ένα βιώσιμο μέλλον στην ΑΙ». Τόνισε επίσης την ανάγκη για </w:t>
            </w:r>
            <w:proofErr w:type="spellStart"/>
            <w:r w:rsidRPr="00075BE6">
              <w:rPr>
                <w:rFonts w:ascii="Calibri" w:eastAsia="Calibri" w:hAnsi="Calibri" w:cs="Calibri"/>
                <w:kern w:val="0"/>
                <w:sz w:val="22"/>
                <w:szCs w:val="22"/>
                <w:lang w:val="el-GR"/>
                <w14:ligatures w14:val="none"/>
              </w:rPr>
              <w:t>στοχευμένες</w:t>
            </w:r>
            <w:proofErr w:type="spellEnd"/>
            <w:r w:rsidRPr="00075BE6">
              <w:rPr>
                <w:rFonts w:ascii="Calibri" w:eastAsia="Calibri" w:hAnsi="Calibri" w:cs="Calibri"/>
                <w:kern w:val="0"/>
                <w:sz w:val="22"/>
                <w:szCs w:val="22"/>
                <w:lang w:val="el-GR"/>
                <w14:ligatures w14:val="none"/>
              </w:rPr>
              <w:t xml:space="preserve"> επενδύσεις και στρατηγικές συμπράξεις, όπως τα </w:t>
            </w:r>
            <w:r w:rsidRPr="00075BE6">
              <w:rPr>
                <w:rFonts w:ascii="Calibri" w:eastAsia="Calibri" w:hAnsi="Calibri" w:cs="Calibri"/>
                <w:kern w:val="0"/>
                <w:sz w:val="22"/>
                <w:szCs w:val="22"/>
                <w14:ligatures w14:val="none"/>
              </w:rPr>
              <w:t>AI</w:t>
            </w:r>
            <w:r w:rsidRPr="00075BE6">
              <w:rPr>
                <w:rFonts w:ascii="Calibri" w:eastAsia="Calibri" w:hAnsi="Calibri" w:cs="Calibri"/>
                <w:kern w:val="0"/>
                <w:sz w:val="22"/>
                <w:szCs w:val="22"/>
                <w:lang w:val="el-GR"/>
                <w14:ligatures w14:val="none"/>
              </w:rPr>
              <w:t xml:space="preserve"> </w:t>
            </w:r>
            <w:r w:rsidRPr="00075BE6">
              <w:rPr>
                <w:rFonts w:ascii="Calibri" w:eastAsia="Calibri" w:hAnsi="Calibri" w:cs="Calibri"/>
                <w:kern w:val="0"/>
                <w:sz w:val="22"/>
                <w:szCs w:val="22"/>
                <w14:ligatures w14:val="none"/>
              </w:rPr>
              <w:t>Fellowships</w:t>
            </w:r>
            <w:r w:rsidRPr="00075BE6">
              <w:rPr>
                <w:rFonts w:ascii="Calibri" w:eastAsia="Calibri" w:hAnsi="Calibri" w:cs="Calibri"/>
                <w:kern w:val="0"/>
                <w:sz w:val="22"/>
                <w:szCs w:val="22"/>
                <w:lang w:val="el-GR"/>
                <w14:ligatures w14:val="none"/>
              </w:rPr>
              <w:t xml:space="preserve">, για την προσέλκυση ταλέντων από όλο τον κόσμο. «Η ανταγωνιστικότητα χωρίς υποδομές δεν είναι εφικτή», δήλωσε χαρακτηριστικά, αναφερόμενη στο σχέδιο δημιουργίας δεκατριών μονάδων παραγωγής τεχνολογίας ΑΙ στην Ε.Ε. Μέσα από το </w:t>
            </w:r>
            <w:r w:rsidRPr="00075BE6">
              <w:rPr>
                <w:rFonts w:ascii="Calibri" w:eastAsia="Calibri" w:hAnsi="Calibri" w:cs="Calibri"/>
                <w:kern w:val="0"/>
                <w:sz w:val="22"/>
                <w:szCs w:val="22"/>
                <w14:ligatures w14:val="none"/>
              </w:rPr>
              <w:t>AI</w:t>
            </w:r>
            <w:r w:rsidRPr="00075BE6">
              <w:rPr>
                <w:rFonts w:ascii="Calibri" w:eastAsia="Calibri" w:hAnsi="Calibri" w:cs="Calibri"/>
                <w:kern w:val="0"/>
                <w:sz w:val="22"/>
                <w:szCs w:val="22"/>
                <w:lang w:val="el-GR"/>
                <w14:ligatures w14:val="none"/>
              </w:rPr>
              <w:t xml:space="preserve"> </w:t>
            </w:r>
            <w:r w:rsidRPr="00075BE6">
              <w:rPr>
                <w:rFonts w:ascii="Calibri" w:eastAsia="Calibri" w:hAnsi="Calibri" w:cs="Calibri"/>
                <w:kern w:val="0"/>
                <w:sz w:val="22"/>
                <w:szCs w:val="22"/>
                <w14:ligatures w14:val="none"/>
              </w:rPr>
              <w:t>Act</w:t>
            </w:r>
            <w:r w:rsidRPr="00075BE6">
              <w:rPr>
                <w:rFonts w:ascii="Calibri" w:eastAsia="Calibri" w:hAnsi="Calibri" w:cs="Calibri"/>
                <w:kern w:val="0"/>
                <w:sz w:val="22"/>
                <w:szCs w:val="22"/>
                <w:lang w:val="el-GR"/>
                <w14:ligatures w14:val="none"/>
              </w:rPr>
              <w:t xml:space="preserve"> και τις αντίστοιχες ομάδες εργασίας, όπως ανέφερε, η Ένωση κάνει σημαντικά βήματα αλλά «ήρθε ο καιρός για </w:t>
            </w:r>
            <w:r w:rsidRPr="00075BE6">
              <w:rPr>
                <w:rFonts w:ascii="Calibri" w:eastAsia="Calibri" w:hAnsi="Calibri" w:cs="Calibri"/>
                <w:kern w:val="0"/>
                <w:sz w:val="22"/>
                <w:szCs w:val="22"/>
                <w:lang w:val="el-GR"/>
                <w14:ligatures w14:val="none"/>
              </w:rPr>
              <w:lastRenderedPageBreak/>
              <w:t>τολμηρές αποφάσεις και μια ισχυρότερη αίσθηση ευθύνης». Παρά τις αδυναμίες, όπως ο κατακερματισμός της ενιαίας αγοράς και η έλλειψη επαρκών επενδύσεων, η ανακοίνωση του νέου σχεδίου δράσης αποτελεί, όπως σημείωσε, «ένα θετικό και απαραίτητο σήμα προόδου».</w:t>
            </w:r>
          </w:p>
          <w:p w14:paraId="50314DEC" w14:textId="77777777"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14:ligatures w14:val="none"/>
              </w:rPr>
              <w:t> </w:t>
            </w:r>
          </w:p>
          <w:p w14:paraId="0EF614D8" w14:textId="77777777" w:rsid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b/>
                <w:bCs/>
                <w:kern w:val="0"/>
                <w:sz w:val="22"/>
                <w:szCs w:val="22"/>
                <w:lang w:val="el-GR"/>
                <w14:ligatures w14:val="none"/>
              </w:rPr>
              <w:t xml:space="preserve">Ο Αντιπρόεδρος της </w:t>
            </w:r>
            <w:r w:rsidRPr="00075BE6">
              <w:rPr>
                <w:rFonts w:ascii="Calibri" w:eastAsia="Calibri" w:hAnsi="Calibri" w:cs="Calibri"/>
                <w:b/>
                <w:bCs/>
                <w:kern w:val="0"/>
                <w:sz w:val="22"/>
                <w:szCs w:val="22"/>
                <w14:ligatures w14:val="none"/>
              </w:rPr>
              <w:t>Google</w:t>
            </w:r>
            <w:r w:rsidRPr="00075BE6">
              <w:rPr>
                <w:rFonts w:ascii="Calibri" w:eastAsia="Calibri" w:hAnsi="Calibri" w:cs="Calibri"/>
                <w:b/>
                <w:bCs/>
                <w:kern w:val="0"/>
                <w:sz w:val="22"/>
                <w:szCs w:val="22"/>
                <w:lang w:val="el-GR"/>
                <w14:ligatures w14:val="none"/>
              </w:rPr>
              <w:t xml:space="preserve">, Γενικός Διευθυντής της </w:t>
            </w:r>
            <w:r w:rsidRPr="00075BE6">
              <w:rPr>
                <w:rFonts w:ascii="Calibri" w:eastAsia="Calibri" w:hAnsi="Calibri" w:cs="Calibri"/>
                <w:b/>
                <w:bCs/>
                <w:kern w:val="0"/>
                <w:sz w:val="22"/>
                <w:szCs w:val="22"/>
                <w14:ligatures w14:val="none"/>
              </w:rPr>
              <w:t>Google</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France</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S</w:t>
            </w:r>
            <w:r w:rsidRPr="00075BE6">
              <w:rPr>
                <w:rFonts w:ascii="Calibri" w:eastAsia="Calibri" w:hAnsi="Calibri" w:cs="Calibri"/>
                <w:b/>
                <w:bCs/>
                <w:kern w:val="0"/>
                <w:sz w:val="22"/>
                <w:szCs w:val="22"/>
                <w:lang w:val="el-GR"/>
                <w14:ligatures w14:val="none"/>
              </w:rPr>
              <w:t>é</w:t>
            </w:r>
            <w:proofErr w:type="spellStart"/>
            <w:r w:rsidRPr="00075BE6">
              <w:rPr>
                <w:rFonts w:ascii="Calibri" w:eastAsia="Calibri" w:hAnsi="Calibri" w:cs="Calibri"/>
                <w:b/>
                <w:bCs/>
                <w:kern w:val="0"/>
                <w:sz w:val="22"/>
                <w:szCs w:val="22"/>
                <w14:ligatures w14:val="none"/>
              </w:rPr>
              <w:t>bastien</w:t>
            </w:r>
            <w:proofErr w:type="spellEnd"/>
            <w:r w:rsidRPr="00075BE6">
              <w:rPr>
                <w:rFonts w:ascii="Calibri" w:eastAsia="Calibri" w:hAnsi="Calibri" w:cs="Calibri"/>
                <w:b/>
                <w:bCs/>
                <w:kern w:val="0"/>
                <w:sz w:val="22"/>
                <w:szCs w:val="22"/>
                <w:lang w:val="el-GR"/>
                <w14:ligatures w14:val="none"/>
              </w:rPr>
              <w:t xml:space="preserve"> </w:t>
            </w:r>
            <w:proofErr w:type="spellStart"/>
            <w:r w:rsidRPr="00075BE6">
              <w:rPr>
                <w:rFonts w:ascii="Calibri" w:eastAsia="Calibri" w:hAnsi="Calibri" w:cs="Calibri"/>
                <w:b/>
                <w:bCs/>
                <w:kern w:val="0"/>
                <w:sz w:val="22"/>
                <w:szCs w:val="22"/>
                <w14:ligatures w14:val="none"/>
              </w:rPr>
              <w:t>Missoffe</w:t>
            </w:r>
            <w:proofErr w:type="spellEnd"/>
            <w:r w:rsidRPr="00075BE6">
              <w:rPr>
                <w:rFonts w:ascii="Calibri" w:eastAsia="Calibri" w:hAnsi="Calibri" w:cs="Calibri"/>
                <w:b/>
                <w:bCs/>
                <w:kern w:val="0"/>
                <w:sz w:val="22"/>
                <w:szCs w:val="22"/>
                <w:lang w:val="el-GR"/>
                <w14:ligatures w14:val="none"/>
              </w:rPr>
              <w:t>,</w:t>
            </w:r>
            <w:r w:rsidRPr="00075BE6">
              <w:rPr>
                <w:rFonts w:ascii="Calibri" w:eastAsia="Calibri" w:hAnsi="Calibri" w:cs="Calibri"/>
                <w:kern w:val="0"/>
                <w:sz w:val="22"/>
                <w:szCs w:val="22"/>
                <w14:ligatures w14:val="none"/>
              </w:rPr>
              <w:t> </w:t>
            </w:r>
            <w:r w:rsidRPr="00075BE6">
              <w:rPr>
                <w:rFonts w:ascii="Calibri" w:eastAsia="Calibri" w:hAnsi="Calibri" w:cs="Calibri"/>
                <w:kern w:val="0"/>
                <w:sz w:val="22"/>
                <w:szCs w:val="22"/>
                <w:lang w:val="el-GR"/>
                <w14:ligatures w14:val="none"/>
              </w:rPr>
              <w:t xml:space="preserve">δήλωσε: «Η </w:t>
            </w:r>
            <w:r w:rsidRPr="00075BE6">
              <w:rPr>
                <w:rFonts w:ascii="Calibri" w:eastAsia="Calibri" w:hAnsi="Calibri" w:cs="Calibri"/>
                <w:kern w:val="0"/>
                <w:sz w:val="22"/>
                <w:szCs w:val="22"/>
                <w14:ligatures w14:val="none"/>
              </w:rPr>
              <w:t>Google</w:t>
            </w:r>
            <w:r w:rsidRPr="00075BE6">
              <w:rPr>
                <w:rFonts w:ascii="Calibri" w:eastAsia="Calibri" w:hAnsi="Calibri" w:cs="Calibri"/>
                <w:kern w:val="0"/>
                <w:sz w:val="22"/>
                <w:szCs w:val="22"/>
                <w:lang w:val="el-GR"/>
                <w14:ligatures w14:val="none"/>
              </w:rPr>
              <w:t xml:space="preserve"> είναι βαθιά προσηλωμένη στην υποστήριξη της Ευρώπης κατά την πλοήγησή της στην επιτακτική ανάγκη της Τεχνητής Νοημοσύνης και την ενίσχυση της ανθεκτικότητας και της </w:t>
            </w:r>
            <w:proofErr w:type="spellStart"/>
            <w:r w:rsidRPr="00075BE6">
              <w:rPr>
                <w:rFonts w:ascii="Calibri" w:eastAsia="Calibri" w:hAnsi="Calibri" w:cs="Calibri"/>
                <w:kern w:val="0"/>
                <w:sz w:val="22"/>
                <w:szCs w:val="22"/>
                <w:lang w:val="el-GR"/>
                <w14:ligatures w14:val="none"/>
              </w:rPr>
              <w:t>ανταγωνιστικοτητας</w:t>
            </w:r>
            <w:proofErr w:type="spellEnd"/>
            <w:r w:rsidRPr="00075BE6">
              <w:rPr>
                <w:rFonts w:ascii="Calibri" w:eastAsia="Calibri" w:hAnsi="Calibri" w:cs="Calibri"/>
                <w:kern w:val="0"/>
                <w:sz w:val="22"/>
                <w:szCs w:val="22"/>
                <w:lang w:val="el-GR"/>
                <w14:ligatures w14:val="none"/>
              </w:rPr>
              <w:t xml:space="preserve"> της. Επενδύουμε σημαντικά στις ψηφιακές υποδομές, στην έρευνα και ανάπτυξη της Τεχνητής Νοημοσύνης και σε πρωτοβουλίες εκπαίδευσης δεξιοτήτων σε όλη την ήπειρο και στην Ελλάδα. Πιστεύουμε σε μια συνεργατική προσέγγιση, συνεργαζόμενοι με κυβερνήσεις, επιχειρήσεις και ακαδημαϊκούς φορείς για να ξεκλειδώσουμε το μετασχηματιστικό δυναμικό της Τεχνητής Νοημοσύνης προς όφελος όλων των Ευρωπαίων».</w:t>
            </w:r>
          </w:p>
          <w:p w14:paraId="7487CB77" w14:textId="334F9439"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14:ligatures w14:val="none"/>
              </w:rPr>
              <w:t> </w:t>
            </w:r>
          </w:p>
          <w:p w14:paraId="1895963C" w14:textId="77777777"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lang w:val="el-GR"/>
                <w14:ligatures w14:val="none"/>
              </w:rPr>
              <w:t>Ο</w:t>
            </w:r>
            <w:r w:rsidRPr="00075BE6">
              <w:rPr>
                <w:rFonts w:ascii="Calibri" w:eastAsia="Calibri" w:hAnsi="Calibri" w:cs="Calibri"/>
                <w:kern w:val="0"/>
                <w:sz w:val="22"/>
                <w:szCs w:val="22"/>
                <w14:ligatures w14:val="none"/>
              </w:rPr>
              <w:t> </w:t>
            </w:r>
            <w:r w:rsidRPr="00075BE6">
              <w:rPr>
                <w:rFonts w:ascii="Calibri" w:eastAsia="Calibri" w:hAnsi="Calibri" w:cs="Calibri"/>
                <w:b/>
                <w:bCs/>
                <w:kern w:val="0"/>
                <w:sz w:val="22"/>
                <w:szCs w:val="22"/>
                <w14:ligatures w14:val="none"/>
              </w:rPr>
              <w:t>Roland</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Werner</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Senior</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Director</w:t>
            </w:r>
            <w:r w:rsidRPr="00075BE6">
              <w:rPr>
                <w:rFonts w:ascii="Calibri" w:eastAsia="Calibri" w:hAnsi="Calibri" w:cs="Calibri"/>
                <w:b/>
                <w:bCs/>
                <w:kern w:val="0"/>
                <w:sz w:val="22"/>
                <w:szCs w:val="22"/>
                <w:lang w:val="el-GR"/>
                <w14:ligatures w14:val="none"/>
              </w:rPr>
              <w:t xml:space="preserve"> της </w:t>
            </w:r>
            <w:r w:rsidRPr="00075BE6">
              <w:rPr>
                <w:rFonts w:ascii="Calibri" w:eastAsia="Calibri" w:hAnsi="Calibri" w:cs="Calibri"/>
                <w:b/>
                <w:bCs/>
                <w:kern w:val="0"/>
                <w:sz w:val="22"/>
                <w:szCs w:val="22"/>
                <w14:ligatures w14:val="none"/>
              </w:rPr>
              <w:t>Uber</w:t>
            </w:r>
            <w:r w:rsidRPr="00075BE6">
              <w:rPr>
                <w:rFonts w:ascii="Calibri" w:eastAsia="Calibri" w:hAnsi="Calibri" w:cs="Calibri"/>
                <w:b/>
                <w:bCs/>
                <w:kern w:val="0"/>
                <w:sz w:val="22"/>
                <w:szCs w:val="22"/>
                <w:lang w:val="el-GR"/>
                <w14:ligatures w14:val="none"/>
              </w:rPr>
              <w:t xml:space="preserve">, Επικεφαλής </w:t>
            </w:r>
            <w:r w:rsidRPr="00075BE6">
              <w:rPr>
                <w:rFonts w:ascii="Calibri" w:eastAsia="Calibri" w:hAnsi="Calibri" w:cs="Calibri"/>
                <w:b/>
                <w:bCs/>
                <w:kern w:val="0"/>
                <w:sz w:val="22"/>
                <w:szCs w:val="22"/>
                <w14:ligatures w14:val="none"/>
              </w:rPr>
              <w:t>Government</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Affairs</w:t>
            </w:r>
            <w:r w:rsidRPr="00075BE6">
              <w:rPr>
                <w:rFonts w:ascii="Calibri" w:eastAsia="Calibri" w:hAnsi="Calibri" w:cs="Calibri"/>
                <w:b/>
                <w:bCs/>
                <w:kern w:val="0"/>
                <w:sz w:val="22"/>
                <w:szCs w:val="22"/>
                <w:lang w:val="el-GR"/>
                <w14:ligatures w14:val="none"/>
              </w:rPr>
              <w:t xml:space="preserve"> &amp; </w:t>
            </w:r>
            <w:r w:rsidRPr="00075BE6">
              <w:rPr>
                <w:rFonts w:ascii="Calibri" w:eastAsia="Calibri" w:hAnsi="Calibri" w:cs="Calibri"/>
                <w:b/>
                <w:bCs/>
                <w:kern w:val="0"/>
                <w:sz w:val="22"/>
                <w:szCs w:val="22"/>
                <w14:ligatures w14:val="none"/>
              </w:rPr>
              <w:t>Policy </w:t>
            </w:r>
            <w:r w:rsidRPr="00075BE6">
              <w:rPr>
                <w:rFonts w:ascii="Calibri" w:eastAsia="Calibri" w:hAnsi="Calibri" w:cs="Calibri"/>
                <w:b/>
                <w:bCs/>
                <w:kern w:val="0"/>
                <w:sz w:val="22"/>
                <w:szCs w:val="22"/>
                <w:lang w:val="el-GR"/>
                <w14:ligatures w14:val="none"/>
              </w:rPr>
              <w:t>για την Κεντρική και Νότια Ευρώπη,</w:t>
            </w:r>
            <w:r w:rsidRPr="00075BE6">
              <w:rPr>
                <w:rFonts w:ascii="Calibri" w:eastAsia="Calibri" w:hAnsi="Calibri" w:cs="Calibri"/>
                <w:kern w:val="0"/>
                <w:sz w:val="22"/>
                <w:szCs w:val="22"/>
                <w14:ligatures w14:val="none"/>
              </w:rPr>
              <w:t> </w:t>
            </w:r>
            <w:r w:rsidRPr="00075BE6">
              <w:rPr>
                <w:rFonts w:ascii="Calibri" w:eastAsia="Calibri" w:hAnsi="Calibri" w:cs="Calibri"/>
                <w:kern w:val="0"/>
                <w:sz w:val="22"/>
                <w:szCs w:val="22"/>
                <w:lang w:val="el-GR"/>
                <w14:ligatures w14:val="none"/>
              </w:rPr>
              <w:t>υπογράμμισε ότι η εταιρεία αξιοποιεί την τεχνητή νοημοσύνη για να ενισχύσει την ασφάλεια και τη βιωσιμότητα στις μεταφορές. Όπως δήλωσε χαρακτηριστικά: «Υπάρχει πλέον ένα νέο κύμα μεταρρυθμίσεων στην Ελλάδα, κάτι που δεν υπήρχε στο παρελθόν.»</w:t>
            </w:r>
          </w:p>
          <w:p w14:paraId="3DB134F8" w14:textId="77777777"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14:ligatures w14:val="none"/>
              </w:rPr>
              <w:t> </w:t>
            </w:r>
          </w:p>
          <w:p w14:paraId="5249D846" w14:textId="77777777"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lang w:val="el-GR"/>
                <w14:ligatures w14:val="none"/>
              </w:rPr>
              <w:t>Παράλληλα, τόνισε ότι η άρση των κανονιστικών εμποδίων θα μπορούσε να ενισχύσει τη μετακίνηση, ακόμη και σε πιο αγροτικές περιοχές όπως οι Δελφοί. «Βλέπουμε τεράστιες δυνατότητες για ουσιαστικές συνεργασίες στην Ελλάδα, ώστε να προσφέρουμε καλύτερες λύσεις κινητικότητας — όχι μόνο στα νησιά, όπου είμαστε ήδη ενεργοί, αλλά και στην ηπειρωτική χώρα, όπως ήδη αποδεικνύουμε μέσω των συνεργασιών μας με τον κλάδο του ταξί. Οι Δελφοί θα μπορούσαν να είναι η αρχή», πρόσθεσε. Καταλήγοντας, ανέφερε: «Αυτό είναι το όραμά μας: να επεκτείνουμε τις λύσεις κινητικότητας πέρα από τις πρωτεύουσες.»</w:t>
            </w:r>
          </w:p>
          <w:p w14:paraId="75FAC886" w14:textId="77777777"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14:ligatures w14:val="none"/>
              </w:rPr>
              <w:t> </w:t>
            </w:r>
          </w:p>
          <w:p w14:paraId="30EBA761" w14:textId="77777777" w:rsidR="00075BE6" w:rsidRPr="00075BE6" w:rsidRDefault="00075BE6" w:rsidP="00075BE6">
            <w:pPr>
              <w:spacing w:after="0" w:line="394" w:lineRule="atLeast"/>
              <w:jc w:val="both"/>
              <w:rPr>
                <w:rFonts w:ascii="Calibri" w:eastAsia="Calibri" w:hAnsi="Calibri" w:cs="Calibri"/>
                <w:kern w:val="0"/>
                <w:sz w:val="22"/>
                <w:szCs w:val="22"/>
                <w:lang w:val="el-GR"/>
                <w14:ligatures w14:val="none"/>
              </w:rPr>
            </w:pPr>
            <w:r w:rsidRPr="00075BE6">
              <w:rPr>
                <w:rFonts w:ascii="Calibri" w:eastAsia="Calibri" w:hAnsi="Calibri" w:cs="Calibri"/>
                <w:kern w:val="0"/>
                <w:sz w:val="22"/>
                <w:szCs w:val="22"/>
                <w14:ligatures w14:val="none"/>
              </w:rPr>
              <w:t>T</w:t>
            </w:r>
            <w:r w:rsidRPr="00075BE6">
              <w:rPr>
                <w:rFonts w:ascii="Calibri" w:eastAsia="Calibri" w:hAnsi="Calibri" w:cs="Calibri"/>
                <w:kern w:val="0"/>
                <w:sz w:val="22"/>
                <w:szCs w:val="22"/>
                <w:lang w:val="el-GR"/>
                <w14:ligatures w14:val="none"/>
              </w:rPr>
              <w:t>ην συζήτηση συντόνισε ο</w:t>
            </w:r>
            <w:r w:rsidRPr="00075BE6">
              <w:rPr>
                <w:rFonts w:ascii="Calibri" w:eastAsia="Calibri" w:hAnsi="Calibri" w:cs="Calibri"/>
                <w:kern w:val="0"/>
                <w:sz w:val="22"/>
                <w:szCs w:val="22"/>
                <w14:ligatures w14:val="none"/>
              </w:rPr>
              <w:t> </w:t>
            </w:r>
            <w:r w:rsidRPr="00075BE6">
              <w:rPr>
                <w:rFonts w:ascii="Calibri" w:eastAsia="Calibri" w:hAnsi="Calibri" w:cs="Calibri"/>
                <w:b/>
                <w:bCs/>
                <w:kern w:val="0"/>
                <w:sz w:val="22"/>
                <w:szCs w:val="22"/>
                <w:lang w:val="el-GR"/>
                <w14:ligatures w14:val="none"/>
              </w:rPr>
              <w:t xml:space="preserve">Σύμβουλος του </w:t>
            </w:r>
            <w:r w:rsidRPr="00075BE6">
              <w:rPr>
                <w:rFonts w:ascii="Calibri" w:eastAsia="Calibri" w:hAnsi="Calibri" w:cs="Calibri"/>
                <w:b/>
                <w:bCs/>
                <w:kern w:val="0"/>
                <w:sz w:val="22"/>
                <w:szCs w:val="22"/>
                <w14:ligatures w14:val="none"/>
              </w:rPr>
              <w:t>Forbes</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China</w:t>
            </w:r>
            <w:r w:rsidRPr="00075BE6">
              <w:rPr>
                <w:rFonts w:ascii="Calibri" w:eastAsia="Calibri" w:hAnsi="Calibri" w:cs="Calibri"/>
                <w:b/>
                <w:bCs/>
                <w:kern w:val="0"/>
                <w:sz w:val="22"/>
                <w:szCs w:val="22"/>
                <w:lang w:val="el-GR"/>
                <w14:ligatures w14:val="none"/>
              </w:rPr>
              <w:t>,</w:t>
            </w:r>
            <w:r w:rsidRPr="00075BE6">
              <w:rPr>
                <w:rFonts w:ascii="Calibri" w:eastAsia="Calibri" w:hAnsi="Calibri" w:cs="Calibri"/>
                <w:kern w:val="0"/>
                <w:sz w:val="22"/>
                <w:szCs w:val="22"/>
                <w14:ligatures w14:val="none"/>
              </w:rPr>
              <w:t> </w:t>
            </w:r>
            <w:r w:rsidRPr="00075BE6">
              <w:rPr>
                <w:rFonts w:ascii="Calibri" w:eastAsia="Calibri" w:hAnsi="Calibri" w:cs="Calibri"/>
                <w:b/>
                <w:bCs/>
                <w:kern w:val="0"/>
                <w:sz w:val="22"/>
                <w:szCs w:val="22"/>
                <w14:ligatures w14:val="none"/>
              </w:rPr>
              <w:t>Russell</w:t>
            </w:r>
            <w:r w:rsidRPr="00075BE6">
              <w:rPr>
                <w:rFonts w:ascii="Calibri" w:eastAsia="Calibri" w:hAnsi="Calibri" w:cs="Calibri"/>
                <w:b/>
                <w:bCs/>
                <w:kern w:val="0"/>
                <w:sz w:val="22"/>
                <w:szCs w:val="22"/>
                <w:lang w:val="el-GR"/>
                <w14:ligatures w14:val="none"/>
              </w:rPr>
              <w:t xml:space="preserve"> </w:t>
            </w:r>
            <w:r w:rsidRPr="00075BE6">
              <w:rPr>
                <w:rFonts w:ascii="Calibri" w:eastAsia="Calibri" w:hAnsi="Calibri" w:cs="Calibri"/>
                <w:b/>
                <w:bCs/>
                <w:kern w:val="0"/>
                <w:sz w:val="22"/>
                <w:szCs w:val="22"/>
                <w14:ligatures w14:val="none"/>
              </w:rPr>
              <w:t>Flannery</w:t>
            </w:r>
            <w:r w:rsidRPr="00075BE6">
              <w:rPr>
                <w:rFonts w:ascii="Calibri" w:eastAsia="Calibri" w:hAnsi="Calibri" w:cs="Calibri"/>
                <w:kern w:val="0"/>
                <w:sz w:val="22"/>
                <w:szCs w:val="22"/>
                <w:lang w:val="el-GR"/>
                <w14:ligatures w14:val="none"/>
              </w:rPr>
              <w:t>.</w:t>
            </w:r>
          </w:p>
          <w:p w14:paraId="7F0BFDB2" w14:textId="58B875F3" w:rsidR="00075BE6" w:rsidRPr="00075BE6" w:rsidRDefault="00075BE6" w:rsidP="00075BE6">
            <w:pPr>
              <w:spacing w:after="0" w:line="368" w:lineRule="atLeast"/>
              <w:jc w:val="both"/>
              <w:rPr>
                <w:rFonts w:ascii="Calibri" w:eastAsia="Calibri" w:hAnsi="Calibri" w:cs="Calibri"/>
                <w:kern w:val="0"/>
                <w:sz w:val="22"/>
                <w:szCs w:val="22"/>
                <w:lang w:val="el-GR"/>
                <w14:ligatures w14:val="none"/>
              </w:rPr>
            </w:pPr>
          </w:p>
        </w:tc>
      </w:tr>
      <w:bookmarkEnd w:id="0"/>
    </w:tbl>
    <w:p w14:paraId="0E0E5EDD" w14:textId="77777777" w:rsidR="0036136D" w:rsidRPr="00075BE6" w:rsidRDefault="0036136D">
      <w:pPr>
        <w:rPr>
          <w:lang w:val="el-GR"/>
        </w:rPr>
      </w:pPr>
    </w:p>
    <w:sectPr w:rsidR="0036136D" w:rsidRPr="00075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2BA1" w14:textId="77777777" w:rsidR="00AF6487" w:rsidRDefault="00AF6487" w:rsidP="00313266">
      <w:pPr>
        <w:spacing w:after="0" w:line="240" w:lineRule="auto"/>
      </w:pPr>
      <w:r>
        <w:separator/>
      </w:r>
    </w:p>
  </w:endnote>
  <w:endnote w:type="continuationSeparator" w:id="0">
    <w:p w14:paraId="30482DDF" w14:textId="77777777" w:rsidR="00AF6487" w:rsidRDefault="00AF6487" w:rsidP="0031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F46F" w14:textId="77777777" w:rsidR="00AF6487" w:rsidRDefault="00AF6487" w:rsidP="00313266">
      <w:pPr>
        <w:spacing w:after="0" w:line="240" w:lineRule="auto"/>
      </w:pPr>
      <w:r>
        <w:separator/>
      </w:r>
    </w:p>
  </w:footnote>
  <w:footnote w:type="continuationSeparator" w:id="0">
    <w:p w14:paraId="6E04533A" w14:textId="77777777" w:rsidR="00AF6487" w:rsidRDefault="00AF6487" w:rsidP="00313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E6"/>
    <w:rsid w:val="00075BE6"/>
    <w:rsid w:val="00313266"/>
    <w:rsid w:val="0036136D"/>
    <w:rsid w:val="0064085F"/>
    <w:rsid w:val="00784BD6"/>
    <w:rsid w:val="00AF6487"/>
    <w:rsid w:val="00C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6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75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75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75B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75B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75B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75B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5B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5B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5B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5BE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75BE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75BE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75BE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75BE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75B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5B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5B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5BE6"/>
    <w:rPr>
      <w:rFonts w:eastAsiaTheme="majorEastAsia" w:cstheme="majorBidi"/>
      <w:color w:val="272727" w:themeColor="text1" w:themeTint="D8"/>
    </w:rPr>
  </w:style>
  <w:style w:type="paragraph" w:styleId="a3">
    <w:name w:val="Title"/>
    <w:basedOn w:val="a"/>
    <w:next w:val="a"/>
    <w:link w:val="Char"/>
    <w:uiPriority w:val="10"/>
    <w:qFormat/>
    <w:rsid w:val="00075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5B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5BE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5B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5BE6"/>
    <w:pPr>
      <w:spacing w:before="160"/>
      <w:jc w:val="center"/>
    </w:pPr>
    <w:rPr>
      <w:i/>
      <w:iCs/>
      <w:color w:val="404040" w:themeColor="text1" w:themeTint="BF"/>
    </w:rPr>
  </w:style>
  <w:style w:type="character" w:customStyle="1" w:styleId="Char1">
    <w:name w:val="Απόσπασμα Char"/>
    <w:basedOn w:val="a0"/>
    <w:link w:val="a5"/>
    <w:uiPriority w:val="29"/>
    <w:rsid w:val="00075BE6"/>
    <w:rPr>
      <w:i/>
      <w:iCs/>
      <w:color w:val="404040" w:themeColor="text1" w:themeTint="BF"/>
    </w:rPr>
  </w:style>
  <w:style w:type="paragraph" w:styleId="a6">
    <w:name w:val="List Paragraph"/>
    <w:basedOn w:val="a"/>
    <w:uiPriority w:val="34"/>
    <w:qFormat/>
    <w:rsid w:val="00075BE6"/>
    <w:pPr>
      <w:ind w:left="720"/>
      <w:contextualSpacing/>
    </w:pPr>
  </w:style>
  <w:style w:type="character" w:styleId="a7">
    <w:name w:val="Intense Emphasis"/>
    <w:basedOn w:val="a0"/>
    <w:uiPriority w:val="21"/>
    <w:qFormat/>
    <w:rsid w:val="00075BE6"/>
    <w:rPr>
      <w:i/>
      <w:iCs/>
      <w:color w:val="2F5496" w:themeColor="accent1" w:themeShade="BF"/>
    </w:rPr>
  </w:style>
  <w:style w:type="paragraph" w:styleId="a8">
    <w:name w:val="Intense Quote"/>
    <w:basedOn w:val="a"/>
    <w:next w:val="a"/>
    <w:link w:val="Char2"/>
    <w:uiPriority w:val="30"/>
    <w:qFormat/>
    <w:rsid w:val="00075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75BE6"/>
    <w:rPr>
      <w:i/>
      <w:iCs/>
      <w:color w:val="2F5496" w:themeColor="accent1" w:themeShade="BF"/>
    </w:rPr>
  </w:style>
  <w:style w:type="character" w:styleId="a9">
    <w:name w:val="Intense Reference"/>
    <w:basedOn w:val="a0"/>
    <w:uiPriority w:val="32"/>
    <w:qFormat/>
    <w:rsid w:val="00075BE6"/>
    <w:rPr>
      <w:b/>
      <w:bCs/>
      <w:smallCaps/>
      <w:color w:val="2F5496" w:themeColor="accent1" w:themeShade="BF"/>
      <w:spacing w:val="5"/>
    </w:rPr>
  </w:style>
  <w:style w:type="character" w:styleId="-">
    <w:name w:val="Hyperlink"/>
    <w:basedOn w:val="a0"/>
    <w:uiPriority w:val="99"/>
    <w:unhideWhenUsed/>
    <w:rsid w:val="00075BE6"/>
    <w:rPr>
      <w:color w:val="0563C1" w:themeColor="hyperlink"/>
      <w:u w:val="single"/>
    </w:rPr>
  </w:style>
  <w:style w:type="character" w:styleId="aa">
    <w:name w:val="Unresolved Mention"/>
    <w:basedOn w:val="a0"/>
    <w:uiPriority w:val="99"/>
    <w:semiHidden/>
    <w:unhideWhenUsed/>
    <w:rsid w:val="00075BE6"/>
    <w:rPr>
      <w:color w:val="605E5C"/>
      <w:shd w:val="clear" w:color="auto" w:fill="E1DFDD"/>
    </w:rPr>
  </w:style>
  <w:style w:type="paragraph" w:styleId="Web">
    <w:name w:val="Normal (Web)"/>
    <w:basedOn w:val="a"/>
    <w:uiPriority w:val="99"/>
    <w:semiHidden/>
    <w:unhideWhenUsed/>
    <w:rsid w:val="00075BE6"/>
    <w:pPr>
      <w:spacing w:before="100" w:beforeAutospacing="1" w:after="100" w:afterAutospacing="1" w:line="240" w:lineRule="auto"/>
    </w:pPr>
    <w:rPr>
      <w:rFonts w:ascii="Aptos" w:hAnsi="Aptos" w:cs="Aptos"/>
      <w:kern w:val="0"/>
      <w14:ligatures w14:val="none"/>
    </w:rPr>
  </w:style>
  <w:style w:type="paragraph" w:styleId="ab">
    <w:name w:val="header"/>
    <w:basedOn w:val="a"/>
    <w:link w:val="Char3"/>
    <w:uiPriority w:val="99"/>
    <w:unhideWhenUsed/>
    <w:rsid w:val="00313266"/>
    <w:pPr>
      <w:tabs>
        <w:tab w:val="center" w:pos="4680"/>
        <w:tab w:val="right" w:pos="9360"/>
      </w:tabs>
      <w:spacing w:after="0" w:line="240" w:lineRule="auto"/>
    </w:pPr>
  </w:style>
  <w:style w:type="character" w:customStyle="1" w:styleId="Char3">
    <w:name w:val="Κεφαλίδα Char"/>
    <w:basedOn w:val="a0"/>
    <w:link w:val="ab"/>
    <w:uiPriority w:val="99"/>
    <w:rsid w:val="00313266"/>
  </w:style>
  <w:style w:type="paragraph" w:styleId="ac">
    <w:name w:val="footer"/>
    <w:basedOn w:val="a"/>
    <w:link w:val="Char4"/>
    <w:uiPriority w:val="99"/>
    <w:unhideWhenUsed/>
    <w:rsid w:val="00313266"/>
    <w:pPr>
      <w:tabs>
        <w:tab w:val="center" w:pos="4680"/>
        <w:tab w:val="right" w:pos="9360"/>
      </w:tabs>
      <w:spacing w:after="0" w:line="240" w:lineRule="auto"/>
    </w:pPr>
  </w:style>
  <w:style w:type="character" w:customStyle="1" w:styleId="Char4">
    <w:name w:val="Υποσέλιδο Char"/>
    <w:basedOn w:val="a0"/>
    <w:link w:val="ac"/>
    <w:uiPriority w:val="99"/>
    <w:rsid w:val="00313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59673">
      <w:bodyDiv w:val="1"/>
      <w:marLeft w:val="0"/>
      <w:marRight w:val="0"/>
      <w:marTop w:val="0"/>
      <w:marBottom w:val="0"/>
      <w:divBdr>
        <w:top w:val="none" w:sz="0" w:space="0" w:color="auto"/>
        <w:left w:val="none" w:sz="0" w:space="0" w:color="auto"/>
        <w:bottom w:val="none" w:sz="0" w:space="0" w:color="auto"/>
        <w:right w:val="none" w:sz="0" w:space="0" w:color="auto"/>
      </w:divBdr>
    </w:div>
    <w:div w:id="1433820921">
      <w:bodyDiv w:val="1"/>
      <w:marLeft w:val="0"/>
      <w:marRight w:val="0"/>
      <w:marTop w:val="0"/>
      <w:marBottom w:val="0"/>
      <w:divBdr>
        <w:top w:val="none" w:sz="0" w:space="0" w:color="auto"/>
        <w:left w:val="none" w:sz="0" w:space="0" w:color="auto"/>
        <w:bottom w:val="none" w:sz="0" w:space="0" w:color="auto"/>
        <w:right w:val="none" w:sz="0" w:space="0" w:color="auto"/>
      </w:divBdr>
    </w:div>
    <w:div w:id="20255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2025-04-11T13:37:00Z</dcterms:created>
  <dcterms:modified xsi:type="dcterms:W3CDTF">2025-04-11T13:42:00Z</dcterms:modified>
</cp:coreProperties>
</file>